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A0B40" w14:textId="25C7D419" w:rsidR="00BF193F" w:rsidRDefault="001F334E" w:rsidP="4E4C7EF1">
      <w:pPr>
        <w:spacing w:before="200" w:after="200" w:line="276" w:lineRule="auto"/>
        <w:ind w:left="993"/>
        <w:rPr>
          <w:rFonts w:ascii="Calibri" w:eastAsia="Calibri" w:hAnsi="Calibri" w:cs="Calibri"/>
          <w:color w:val="000000" w:themeColor="text1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F308180" wp14:editId="642CCB05">
            <wp:simplePos x="0" y="0"/>
            <wp:positionH relativeFrom="column">
              <wp:posOffset>3629025</wp:posOffset>
            </wp:positionH>
            <wp:positionV relativeFrom="paragraph">
              <wp:posOffset>0</wp:posOffset>
            </wp:positionV>
            <wp:extent cx="2828925" cy="914400"/>
            <wp:effectExtent l="0" t="0" r="9525" b="0"/>
            <wp:wrapTight wrapText="bothSides">
              <wp:wrapPolygon edited="0">
                <wp:start x="0" y="0"/>
                <wp:lineTo x="0" y="21150"/>
                <wp:lineTo x="21527" y="21150"/>
                <wp:lineTo x="21527" y="0"/>
                <wp:lineTo x="0" y="0"/>
              </wp:wrapPolygon>
            </wp:wrapTight>
            <wp:docPr id="1475330453" name="Picture 1475330453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5330453" name="Picture 1475330453" descr="A picture containing text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47B54ECA" w:rsidRPr="4E4C7EF1">
        <w:rPr>
          <w:rFonts w:ascii="Century Gothic" w:eastAsia="Century Gothic" w:hAnsi="Century Gothic" w:cs="Century Gothic"/>
          <w:color w:val="000000" w:themeColor="text1"/>
          <w:sz w:val="18"/>
          <w:szCs w:val="18"/>
          <w:lang w:val="en-NZ"/>
        </w:rPr>
        <w:t xml:space="preserve">  </w:t>
      </w:r>
    </w:p>
    <w:p w14:paraId="3E7C9D1B" w14:textId="77777777" w:rsidR="001F334E" w:rsidRDefault="001F334E" w:rsidP="4E4C7EF1">
      <w:pPr>
        <w:pStyle w:val="Heading1"/>
        <w:spacing w:after="120" w:line="276" w:lineRule="auto"/>
        <w:rPr>
          <w:rFonts w:ascii="Century Gothic" w:eastAsia="Century Gothic" w:hAnsi="Century Gothic" w:cs="Century Gothic"/>
          <w:b/>
          <w:bCs/>
          <w:color w:val="6DBE4A"/>
          <w:sz w:val="28"/>
          <w:szCs w:val="28"/>
          <w:lang w:val="en-NZ"/>
        </w:rPr>
      </w:pPr>
    </w:p>
    <w:p w14:paraId="228344F3" w14:textId="77777777" w:rsidR="001F334E" w:rsidRDefault="001F334E" w:rsidP="4E4C7EF1">
      <w:pPr>
        <w:pStyle w:val="Heading1"/>
        <w:spacing w:after="120" w:line="276" w:lineRule="auto"/>
        <w:rPr>
          <w:rFonts w:ascii="Century Gothic" w:eastAsia="Century Gothic" w:hAnsi="Century Gothic" w:cs="Century Gothic"/>
          <w:b/>
          <w:bCs/>
          <w:color w:val="6DBE4A"/>
          <w:sz w:val="28"/>
          <w:szCs w:val="28"/>
          <w:lang w:val="en-NZ"/>
        </w:rPr>
      </w:pPr>
    </w:p>
    <w:p w14:paraId="571386D9" w14:textId="31A3A654" w:rsidR="00BF193F" w:rsidRPr="001F334E" w:rsidRDefault="001F334E" w:rsidP="001F334E">
      <w:pPr>
        <w:pStyle w:val="Heading1"/>
        <w:spacing w:after="120" w:line="276" w:lineRule="auto"/>
        <w:rPr>
          <w:rFonts w:ascii="Calibri Light" w:hAnsi="Calibri Light"/>
          <w:b/>
          <w:bCs/>
          <w:lang w:val="en-NZ"/>
        </w:rPr>
      </w:pPr>
      <w:r>
        <w:rPr>
          <w:rFonts w:ascii="Century Gothic" w:eastAsia="Century Gothic" w:hAnsi="Century Gothic" w:cs="Century Gothic"/>
          <w:b/>
          <w:bCs/>
          <w:color w:val="6DBE4A"/>
          <w:sz w:val="28"/>
          <w:szCs w:val="28"/>
          <w:lang w:val="en-NZ"/>
        </w:rPr>
        <w:t>2022 Election Priorities social media posts</w:t>
      </w:r>
    </w:p>
    <w:tbl>
      <w:tblPr>
        <w:tblStyle w:val="TableGrid"/>
        <w:tblW w:w="0" w:type="auto"/>
        <w:tblLayout w:type="fixed"/>
        <w:tblLook w:val="0000" w:firstRow="0" w:lastRow="0" w:firstColumn="0" w:lastColumn="0" w:noHBand="0" w:noVBand="0"/>
      </w:tblPr>
      <w:tblGrid>
        <w:gridCol w:w="2565"/>
        <w:gridCol w:w="6906"/>
      </w:tblGrid>
      <w:tr w:rsidR="4E4C7EF1" w14:paraId="0C8D74FD" w14:textId="77777777" w:rsidTr="4E4C7EF1">
        <w:tc>
          <w:tcPr>
            <w:tcW w:w="2565" w:type="dxa"/>
            <w:tcBorders>
              <w:top w:val="single" w:sz="6" w:space="0" w:color="6EBE44"/>
              <w:left w:val="single" w:sz="6" w:space="0" w:color="6EBE44"/>
              <w:bottom w:val="single" w:sz="6" w:space="0" w:color="6EBE44"/>
              <w:right w:val="single" w:sz="6" w:space="0" w:color="6EBE44"/>
            </w:tcBorders>
            <w:shd w:val="clear" w:color="auto" w:fill="6EBE44"/>
          </w:tcPr>
          <w:p w14:paraId="47559211" w14:textId="26D74ABD" w:rsidR="47B54ECA" w:rsidRPr="001F334E" w:rsidRDefault="001F334E" w:rsidP="4E4C7EF1">
            <w:pPr>
              <w:spacing w:before="200" w:after="200" w:line="276" w:lineRule="auto"/>
              <w:rPr>
                <w:rFonts w:ascii="Century Gothic" w:eastAsia="Century Gothic" w:hAnsi="Century Gothic" w:cs="Century Gothic"/>
                <w:b/>
                <w:bCs/>
                <w:color w:val="FFFFFF" w:themeColor="background1"/>
                <w:sz w:val="20"/>
                <w:szCs w:val="20"/>
                <w:lang w:val="en-NZ"/>
              </w:rPr>
            </w:pPr>
            <w:r w:rsidRPr="001F334E">
              <w:rPr>
                <w:rFonts w:ascii="Century Gothic" w:eastAsia="Century Gothic" w:hAnsi="Century Gothic" w:cs="Century Gothic"/>
                <w:b/>
                <w:bCs/>
                <w:color w:val="FFFFFF" w:themeColor="background1"/>
                <w:sz w:val="20"/>
                <w:szCs w:val="20"/>
                <w:lang w:val="en-NZ"/>
              </w:rPr>
              <w:t>Priority</w:t>
            </w:r>
          </w:p>
        </w:tc>
        <w:tc>
          <w:tcPr>
            <w:tcW w:w="6906" w:type="dxa"/>
            <w:tcBorders>
              <w:top w:val="single" w:sz="6" w:space="0" w:color="6EBE44"/>
              <w:left w:val="single" w:sz="6" w:space="0" w:color="6EBE44"/>
              <w:bottom w:val="single" w:sz="6" w:space="0" w:color="6EBE44"/>
              <w:right w:val="single" w:sz="6" w:space="0" w:color="6EBE44"/>
            </w:tcBorders>
            <w:shd w:val="clear" w:color="auto" w:fill="6EBE44"/>
          </w:tcPr>
          <w:p w14:paraId="1EA14F4A" w14:textId="6AD9F0C2" w:rsidR="47B54ECA" w:rsidRPr="001F334E" w:rsidRDefault="001F334E" w:rsidP="4E4C7EF1">
            <w:pPr>
              <w:spacing w:before="200" w:after="200" w:line="276" w:lineRule="auto"/>
              <w:rPr>
                <w:rFonts w:ascii="Century Gothic" w:eastAsia="Century Gothic" w:hAnsi="Century Gothic" w:cs="Century Gothic"/>
                <w:b/>
                <w:bCs/>
                <w:color w:val="FFFFFF" w:themeColor="background1"/>
                <w:sz w:val="20"/>
                <w:szCs w:val="20"/>
                <w:lang w:val="en-NZ"/>
              </w:rPr>
            </w:pPr>
            <w:r w:rsidRPr="001F334E">
              <w:rPr>
                <w:rFonts w:ascii="Century Gothic" w:eastAsia="Century Gothic" w:hAnsi="Century Gothic" w:cs="Century Gothic"/>
                <w:b/>
                <w:bCs/>
                <w:color w:val="FFFFFF" w:themeColor="background1"/>
                <w:sz w:val="20"/>
                <w:szCs w:val="20"/>
                <w:lang w:val="en-NZ"/>
              </w:rPr>
              <w:t>Text</w:t>
            </w:r>
          </w:p>
        </w:tc>
      </w:tr>
      <w:tr w:rsidR="4E4C7EF1" w14:paraId="47AA6E29" w14:textId="77777777" w:rsidTr="4E4C7EF1">
        <w:tc>
          <w:tcPr>
            <w:tcW w:w="2565" w:type="dxa"/>
            <w:tcBorders>
              <w:top w:val="single" w:sz="6" w:space="0" w:color="6EBE44"/>
              <w:left w:val="single" w:sz="6" w:space="0" w:color="6EBE44"/>
              <w:bottom w:val="single" w:sz="6" w:space="0" w:color="6EBE44"/>
              <w:right w:val="single" w:sz="6" w:space="0" w:color="6EBE44"/>
            </w:tcBorders>
          </w:tcPr>
          <w:p w14:paraId="7C246037" w14:textId="2EBE532C" w:rsidR="47B54ECA" w:rsidRPr="001F334E" w:rsidRDefault="47B54ECA" w:rsidP="4E4C7EF1">
            <w:pPr>
              <w:spacing w:before="200" w:after="200" w:line="276" w:lineRule="auto"/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</w:pPr>
            <w:r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>Priority 1: Specialist Lung Cancer Nurses</w:t>
            </w:r>
          </w:p>
        </w:tc>
        <w:tc>
          <w:tcPr>
            <w:tcW w:w="6906" w:type="dxa"/>
            <w:tcBorders>
              <w:top w:val="single" w:sz="6" w:space="0" w:color="6EBE44"/>
              <w:left w:val="single" w:sz="6" w:space="0" w:color="6EBE44"/>
              <w:bottom w:val="single" w:sz="6" w:space="0" w:color="6EBE44"/>
              <w:right w:val="single" w:sz="6" w:space="0" w:color="6EBE44"/>
            </w:tcBorders>
          </w:tcPr>
          <w:p w14:paraId="36591292" w14:textId="4D4247E8" w:rsidR="02674FCF" w:rsidRPr="001F334E" w:rsidRDefault="02674FCF" w:rsidP="4E4C7EF1">
            <w:pPr>
              <w:spacing w:before="200" w:after="200" w:line="276" w:lineRule="auto"/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</w:pPr>
            <w:r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There are only 12 </w:t>
            </w:r>
            <w:r w:rsidR="47B54ECA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>Specialist Lung Cancer Nurses</w:t>
            </w:r>
            <w:r w:rsidR="4C1F40FE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 for </w:t>
            </w:r>
            <w:r w:rsidR="47B54ECA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>over 20,000 Australians currently living with lung cancer</w:t>
            </w:r>
            <w:r w:rsidR="59F898EB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. </w:t>
            </w:r>
            <w:r w:rsidR="47B54ECA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I support </w:t>
            </w:r>
            <w:r w:rsidR="0CD375A0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>@</w:t>
            </w:r>
            <w:r w:rsidR="47B54ECA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Lung Foundation Australia's </w:t>
            </w:r>
            <w:r w:rsidR="631564EC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push for the </w:t>
            </w:r>
            <w:r w:rsidR="3CDD84A2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>Australian G</w:t>
            </w:r>
            <w:r w:rsidR="631564EC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overnment to fund 100 nurses over the next three years </w:t>
            </w:r>
            <w:r w:rsidR="3C542ED3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>to support</w:t>
            </w:r>
            <w:r w:rsidR="2E0344C4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 Australians through their cancer journey.</w:t>
            </w:r>
            <w:r w:rsidR="605F2F4F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 Please share this post</w:t>
            </w:r>
            <w:r w:rsidR="379609CD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 and tag your local candidates</w:t>
            </w:r>
            <w:r w:rsidR="605F2F4F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 to help spread this important message</w:t>
            </w:r>
            <w:r w:rsidR="15C3E18B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>.</w:t>
            </w:r>
            <w:r w:rsidR="7A23E495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 #StrongerLungHealth </w:t>
            </w:r>
            <w:r w:rsidR="7A23E495" w:rsidRPr="001F334E">
              <w:rPr>
                <w:rFonts w:ascii="Century Gothic" w:eastAsia="Century Gothic" w:hAnsi="Century Gothic" w:cs="Century Gothic"/>
                <w:color w:val="FF0000"/>
                <w:sz w:val="20"/>
                <w:szCs w:val="20"/>
                <w:lang w:val="en-NZ"/>
              </w:rPr>
              <w:t>(tag local election candid</w:t>
            </w:r>
            <w:r w:rsidR="42D89094" w:rsidRPr="001F334E">
              <w:rPr>
                <w:rFonts w:ascii="Century Gothic" w:eastAsia="Century Gothic" w:hAnsi="Century Gothic" w:cs="Century Gothic"/>
                <w:color w:val="FF0000"/>
                <w:sz w:val="20"/>
                <w:szCs w:val="20"/>
                <w:lang w:val="en-NZ"/>
              </w:rPr>
              <w:t>a</w:t>
            </w:r>
            <w:r w:rsidR="7A23E495" w:rsidRPr="001F334E">
              <w:rPr>
                <w:rFonts w:ascii="Century Gothic" w:eastAsia="Century Gothic" w:hAnsi="Century Gothic" w:cs="Century Gothic"/>
                <w:color w:val="FF0000"/>
                <w:sz w:val="20"/>
                <w:szCs w:val="20"/>
                <w:lang w:val="en-NZ"/>
              </w:rPr>
              <w:t>tes)</w:t>
            </w:r>
          </w:p>
          <w:p w14:paraId="0EC1FA86" w14:textId="688F8D38" w:rsidR="1C489EEB" w:rsidRPr="001F334E" w:rsidRDefault="1C489EEB" w:rsidP="4E4C7EF1">
            <w:pPr>
              <w:spacing w:before="200" w:after="200" w:line="276" w:lineRule="auto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  <w:lang w:val="en-NZ"/>
              </w:rPr>
            </w:pPr>
            <w:r w:rsidRPr="001F334E"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  <w:lang w:val="en-NZ"/>
              </w:rPr>
              <w:t>Twitter length:</w:t>
            </w:r>
          </w:p>
          <w:p w14:paraId="300F832C" w14:textId="10F386DF" w:rsidR="19757961" w:rsidRPr="001F334E" w:rsidRDefault="19757961" w:rsidP="4E4C7EF1">
            <w:pPr>
              <w:spacing w:before="200" w:after="200" w:line="276" w:lineRule="auto"/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</w:pPr>
            <w:r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>There are only 12 Lung Cancer Nurses for over 20,000 Australians currently living with lung cancer. I support @LungFoundation</w:t>
            </w:r>
            <w:r w:rsidR="49983013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>'s</w:t>
            </w:r>
            <w:r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 push</w:t>
            </w:r>
            <w:r w:rsidR="4FE5194F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 for</w:t>
            </w:r>
            <w:r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 100</w:t>
            </w:r>
            <w:r w:rsidR="43441B06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 new</w:t>
            </w:r>
            <w:r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 nurses over the next </w:t>
            </w:r>
            <w:r w:rsidR="01D67EE1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>3</w:t>
            </w:r>
            <w:r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 years. </w:t>
            </w:r>
            <w:r w:rsidR="179D0EAD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>Share</w:t>
            </w:r>
            <w:r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 and tag your local candidates to </w:t>
            </w:r>
            <w:r w:rsidR="5458F343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>show support</w:t>
            </w:r>
            <w:r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. #StrongerLungHealth </w:t>
            </w:r>
            <w:r w:rsidRPr="001F334E">
              <w:rPr>
                <w:rFonts w:ascii="Century Gothic" w:eastAsia="Century Gothic" w:hAnsi="Century Gothic" w:cs="Century Gothic"/>
                <w:color w:val="FF0000"/>
                <w:sz w:val="20"/>
                <w:szCs w:val="20"/>
                <w:lang w:val="en-NZ"/>
              </w:rPr>
              <w:t>(tag local election candidates)</w:t>
            </w:r>
          </w:p>
        </w:tc>
      </w:tr>
      <w:tr w:rsidR="4E4C7EF1" w14:paraId="1BBE2D98" w14:textId="77777777" w:rsidTr="4E4C7EF1">
        <w:tc>
          <w:tcPr>
            <w:tcW w:w="2565" w:type="dxa"/>
            <w:tcBorders>
              <w:top w:val="single" w:sz="6" w:space="0" w:color="6EBE44"/>
              <w:left w:val="single" w:sz="6" w:space="0" w:color="6EBE44"/>
              <w:bottom w:val="single" w:sz="6" w:space="0" w:color="6EBE44"/>
              <w:right w:val="single" w:sz="6" w:space="0" w:color="6EBE44"/>
            </w:tcBorders>
          </w:tcPr>
          <w:p w14:paraId="42C85720" w14:textId="1371FF62" w:rsidR="47B54ECA" w:rsidRPr="001F334E" w:rsidRDefault="47B54ECA" w:rsidP="4E4C7EF1">
            <w:pPr>
              <w:spacing w:line="276" w:lineRule="auto"/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</w:pPr>
            <w:r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>Priority 2: National Lung Cancer Screening Program</w:t>
            </w:r>
          </w:p>
        </w:tc>
        <w:tc>
          <w:tcPr>
            <w:tcW w:w="6906" w:type="dxa"/>
            <w:tcBorders>
              <w:top w:val="single" w:sz="6" w:space="0" w:color="6EBE44"/>
              <w:left w:val="single" w:sz="6" w:space="0" w:color="6EBE44"/>
              <w:bottom w:val="single" w:sz="6" w:space="0" w:color="6EBE44"/>
              <w:right w:val="single" w:sz="6" w:space="0" w:color="6EBE44"/>
            </w:tcBorders>
          </w:tcPr>
          <w:p w14:paraId="0693D85C" w14:textId="24BD09F4" w:rsidR="2CFCD0E5" w:rsidRPr="001F334E" w:rsidRDefault="2CFCD0E5" w:rsidP="4E4C7EF1">
            <w:pPr>
              <w:spacing w:line="276" w:lineRule="auto"/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</w:pPr>
            <w:r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Lung cancer is Australia's biggest cancer killer for both men and women. </w:t>
            </w:r>
            <w:r w:rsidR="377B605C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Lung cancer is often detected too late and, as a result, </w:t>
            </w:r>
            <w:r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4 out of 5 people diagnosed with lung cancer will die within 5 years. </w:t>
            </w:r>
            <w:r w:rsidR="38D54E53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I support Lung Foundation Australia's push for the Australian Government to </w:t>
            </w:r>
            <w:r w:rsidR="2BB87318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fund a national lung cancer screening program </w:t>
            </w:r>
            <w:r w:rsidR="604BB63C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that will </w:t>
            </w:r>
            <w:r w:rsidR="2BB87318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>save over 12,000 lives over the next 10 years.</w:t>
            </w:r>
            <w:r w:rsidR="43A19955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 Please share this post and tag your local candidates to help spread this important message. #StrongerLungHealth </w:t>
            </w:r>
            <w:r w:rsidR="43A19955" w:rsidRPr="001F334E">
              <w:rPr>
                <w:rFonts w:ascii="Century Gothic" w:eastAsia="Century Gothic" w:hAnsi="Century Gothic" w:cs="Century Gothic"/>
                <w:color w:val="FF0000"/>
                <w:sz w:val="20"/>
                <w:szCs w:val="20"/>
                <w:lang w:val="en-NZ"/>
              </w:rPr>
              <w:t>(tag local election candidates)</w:t>
            </w:r>
          </w:p>
          <w:p w14:paraId="24A353ED" w14:textId="7180F1EB" w:rsidR="4E4C7EF1" w:rsidRPr="001F334E" w:rsidRDefault="4E4C7EF1" w:rsidP="4E4C7EF1">
            <w:pPr>
              <w:spacing w:line="276" w:lineRule="auto"/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</w:pPr>
          </w:p>
          <w:p w14:paraId="445EFF04" w14:textId="291E32A9" w:rsidR="32151613" w:rsidRPr="001F334E" w:rsidRDefault="32151613" w:rsidP="4E4C7EF1">
            <w:pPr>
              <w:spacing w:line="276" w:lineRule="auto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  <w:lang w:val="en-NZ"/>
              </w:rPr>
            </w:pPr>
            <w:r w:rsidRPr="001F334E"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  <w:lang w:val="en-NZ"/>
              </w:rPr>
              <w:t>Twitter length:</w:t>
            </w:r>
          </w:p>
          <w:p w14:paraId="4B6931D3" w14:textId="5C42BEA9" w:rsidR="4E4C7EF1" w:rsidRPr="001F334E" w:rsidRDefault="4E4C7EF1" w:rsidP="4E4C7EF1">
            <w:pPr>
              <w:spacing w:line="276" w:lineRule="auto"/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</w:pPr>
          </w:p>
          <w:p w14:paraId="3E526657" w14:textId="2CF6D755" w:rsidR="32151613" w:rsidRPr="001F334E" w:rsidRDefault="32151613" w:rsidP="4E4C7EF1">
            <w:pPr>
              <w:spacing w:line="276" w:lineRule="auto"/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</w:pPr>
            <w:r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4 out of 5 people diagnosed with lung cancer will die within 5 years. It's Australia's biggest killer. I support @LungFoundation's push for a national screening </w:t>
            </w:r>
            <w:r w:rsidR="6471009E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program. Share and tag your local candidates to show support. #StrongerLungHealth </w:t>
            </w:r>
            <w:r w:rsidR="6471009E" w:rsidRPr="001F334E">
              <w:rPr>
                <w:rFonts w:ascii="Century Gothic" w:eastAsia="Century Gothic" w:hAnsi="Century Gothic" w:cs="Century Gothic"/>
                <w:color w:val="FF0000"/>
                <w:sz w:val="20"/>
                <w:szCs w:val="20"/>
                <w:lang w:val="en-NZ"/>
              </w:rPr>
              <w:t>(tag local election candidates)</w:t>
            </w:r>
          </w:p>
        </w:tc>
      </w:tr>
      <w:tr w:rsidR="4E4C7EF1" w14:paraId="3130FABF" w14:textId="77777777" w:rsidTr="4E4C7EF1">
        <w:tc>
          <w:tcPr>
            <w:tcW w:w="2565" w:type="dxa"/>
            <w:tcBorders>
              <w:top w:val="single" w:sz="6" w:space="0" w:color="6EBE44"/>
              <w:left w:val="single" w:sz="6" w:space="0" w:color="6EBE44"/>
              <w:bottom w:val="single" w:sz="6" w:space="0" w:color="6EBE44"/>
              <w:right w:val="single" w:sz="6" w:space="0" w:color="6EBE44"/>
            </w:tcBorders>
          </w:tcPr>
          <w:p w14:paraId="28A5D972" w14:textId="120328EA" w:rsidR="47B54ECA" w:rsidRPr="001F334E" w:rsidRDefault="47B54ECA" w:rsidP="4E4C7EF1">
            <w:pPr>
              <w:spacing w:line="276" w:lineRule="auto"/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</w:pPr>
            <w:r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Priority 3:  Tobacco and </w:t>
            </w:r>
            <w:r w:rsidR="00481E53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>e</w:t>
            </w:r>
            <w:r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>-cigarettes</w:t>
            </w:r>
          </w:p>
        </w:tc>
        <w:tc>
          <w:tcPr>
            <w:tcW w:w="6906" w:type="dxa"/>
            <w:tcBorders>
              <w:top w:val="single" w:sz="6" w:space="0" w:color="6EBE44"/>
              <w:left w:val="single" w:sz="6" w:space="0" w:color="6EBE44"/>
              <w:bottom w:val="single" w:sz="6" w:space="0" w:color="6EBE44"/>
              <w:right w:val="single" w:sz="6" w:space="0" w:color="6EBE44"/>
            </w:tcBorders>
          </w:tcPr>
          <w:p w14:paraId="5FC06AA4" w14:textId="31A14E16" w:rsidR="20804C20" w:rsidRPr="001F334E" w:rsidRDefault="20804C20" w:rsidP="4E4C7EF1">
            <w:pPr>
              <w:spacing w:line="276" w:lineRule="auto"/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</w:pPr>
            <w:r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>Tobacco is the leading cause of death and disease in Australia</w:t>
            </w:r>
            <w:r w:rsidR="14BB839C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 and</w:t>
            </w:r>
            <w:r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 cost</w:t>
            </w:r>
            <w:r w:rsidR="1B569915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>s</w:t>
            </w:r>
            <w:r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 us $137 billion </w:t>
            </w:r>
            <w:r w:rsidR="011EC2A0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>each year</w:t>
            </w:r>
            <w:r w:rsidR="6392156B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. </w:t>
            </w:r>
            <w:r w:rsidR="5769D2AF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>E</w:t>
            </w:r>
            <w:r w:rsidR="66D8D2D2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-cigarette use is rapidly </w:t>
            </w:r>
            <w:r w:rsidR="18BDE4C2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>increasing,</w:t>
            </w:r>
            <w:r w:rsidR="543DA40A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 and experts warn of another generation of nicotine addiction and a rise in serious health issues including lung disease and cancer. I </w:t>
            </w:r>
            <w:r w:rsidR="543DA40A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lastRenderedPageBreak/>
              <w:t>support @</w:t>
            </w:r>
            <w:r w:rsidR="3C42957E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>Lu</w:t>
            </w:r>
            <w:r w:rsidR="543DA40A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ng </w:t>
            </w:r>
            <w:r w:rsidR="5F856ACA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>Foundation</w:t>
            </w:r>
            <w:r w:rsidR="543DA40A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 Australia's p</w:t>
            </w:r>
            <w:r w:rsidR="4E5B3FC8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ush </w:t>
            </w:r>
            <w:r w:rsidR="5033CB6D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>for the</w:t>
            </w:r>
            <w:r w:rsidR="4E5B3FC8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 revitalisation of the National Tobacco Strategy</w:t>
            </w:r>
            <w:r w:rsidR="3EE8428F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 </w:t>
            </w:r>
            <w:r w:rsidR="4E5B3FC8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with an amplified focus on e-cigarettes and flavoured e-liquid vaping. </w:t>
            </w:r>
            <w:r w:rsidR="6D5610EE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Please share this post and tag your local candidates to help spread this important message. #StrongerLungHealth </w:t>
            </w:r>
            <w:r w:rsidR="6D5610EE" w:rsidRPr="001F334E">
              <w:rPr>
                <w:rFonts w:ascii="Century Gothic" w:eastAsia="Century Gothic" w:hAnsi="Century Gothic" w:cs="Century Gothic"/>
                <w:color w:val="FF0000"/>
                <w:sz w:val="20"/>
                <w:szCs w:val="20"/>
                <w:lang w:val="en-NZ"/>
              </w:rPr>
              <w:t>(tag local election candidates)</w:t>
            </w:r>
          </w:p>
          <w:p w14:paraId="76A05B67" w14:textId="294FAAD1" w:rsidR="4E4C7EF1" w:rsidRPr="001F334E" w:rsidRDefault="4E4C7EF1" w:rsidP="4E4C7EF1">
            <w:pPr>
              <w:spacing w:line="276" w:lineRule="auto"/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</w:pPr>
          </w:p>
          <w:p w14:paraId="66493365" w14:textId="10D873F8" w:rsidR="6D5610EE" w:rsidRPr="001F334E" w:rsidRDefault="6D5610EE" w:rsidP="4E4C7EF1">
            <w:pPr>
              <w:spacing w:line="276" w:lineRule="auto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  <w:lang w:val="en-NZ"/>
              </w:rPr>
            </w:pPr>
            <w:r w:rsidRPr="001F334E"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  <w:lang w:val="en-NZ"/>
              </w:rPr>
              <w:t>Twitter length:</w:t>
            </w:r>
          </w:p>
          <w:p w14:paraId="52675D4B" w14:textId="7400CA75" w:rsidR="4E4C7EF1" w:rsidRPr="001F334E" w:rsidRDefault="4E4C7EF1" w:rsidP="4E4C7EF1">
            <w:pPr>
              <w:spacing w:line="276" w:lineRule="auto"/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</w:pPr>
          </w:p>
          <w:p w14:paraId="5B266C0D" w14:textId="0E56C0E0" w:rsidR="6D5610EE" w:rsidRPr="001F334E" w:rsidRDefault="6D5610EE" w:rsidP="4E4C7EF1">
            <w:pPr>
              <w:spacing w:line="276" w:lineRule="auto"/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</w:pPr>
            <w:r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>Tobacco</w:t>
            </w:r>
            <w:r w:rsidR="39E873ED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>'</w:t>
            </w:r>
            <w:r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s </w:t>
            </w:r>
            <w:r w:rsidR="7AC68CF7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Australia's </w:t>
            </w:r>
            <w:r w:rsidR="336AB50E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>#1</w:t>
            </w:r>
            <w:r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 cause of death and disease and costs $137 billion annually. I support @LungFoundation's push </w:t>
            </w:r>
            <w:r w:rsidR="102C539F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>to re</w:t>
            </w:r>
            <w:r w:rsidR="404F0A51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>vamp</w:t>
            </w:r>
            <w:r w:rsidR="102C539F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 t</w:t>
            </w:r>
            <w:r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he National Tobacco Strategy with a focus on </w:t>
            </w:r>
            <w:r w:rsidR="16AE9CAD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>vaping</w:t>
            </w:r>
            <w:r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. Share and tag your local candidates to show support. #StrongerLungHealth </w:t>
            </w:r>
            <w:r w:rsidRPr="001F334E">
              <w:rPr>
                <w:rFonts w:ascii="Century Gothic" w:eastAsia="Century Gothic" w:hAnsi="Century Gothic" w:cs="Century Gothic"/>
                <w:color w:val="FF0000"/>
                <w:sz w:val="20"/>
                <w:szCs w:val="20"/>
                <w:lang w:val="en-NZ"/>
              </w:rPr>
              <w:t>(tag local election candidates)</w:t>
            </w:r>
          </w:p>
        </w:tc>
      </w:tr>
      <w:tr w:rsidR="4E4C7EF1" w14:paraId="28B258BE" w14:textId="77777777" w:rsidTr="4E4C7EF1">
        <w:tc>
          <w:tcPr>
            <w:tcW w:w="2565" w:type="dxa"/>
            <w:tcBorders>
              <w:top w:val="single" w:sz="6" w:space="0" w:color="6EBE44"/>
              <w:left w:val="single" w:sz="6" w:space="0" w:color="6EBE44"/>
              <w:bottom w:val="single" w:sz="6" w:space="0" w:color="6EBE44"/>
              <w:right w:val="single" w:sz="6" w:space="0" w:color="6EBE44"/>
            </w:tcBorders>
          </w:tcPr>
          <w:p w14:paraId="7C53C0D3" w14:textId="7B821428" w:rsidR="47B54ECA" w:rsidRPr="001F334E" w:rsidRDefault="47B54ECA" w:rsidP="4E4C7EF1">
            <w:pPr>
              <w:spacing w:line="276" w:lineRule="auto"/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</w:pPr>
            <w:r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lastRenderedPageBreak/>
              <w:t>Priority 4: Address Long-COVID</w:t>
            </w:r>
          </w:p>
        </w:tc>
        <w:tc>
          <w:tcPr>
            <w:tcW w:w="6906" w:type="dxa"/>
            <w:tcBorders>
              <w:top w:val="single" w:sz="6" w:space="0" w:color="6EBE44"/>
              <w:left w:val="single" w:sz="6" w:space="0" w:color="6EBE44"/>
              <w:bottom w:val="single" w:sz="6" w:space="0" w:color="6EBE44"/>
              <w:right w:val="single" w:sz="6" w:space="0" w:color="6EBE44"/>
            </w:tcBorders>
          </w:tcPr>
          <w:p w14:paraId="4B31A7DF" w14:textId="01E4A1F2" w:rsidR="019BEC06" w:rsidRPr="001F334E" w:rsidRDefault="00481E53" w:rsidP="4E4C7EF1">
            <w:pPr>
              <w:spacing w:line="276" w:lineRule="auto"/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>Millions</w:t>
            </w:r>
            <w:r w:rsidR="019BEC06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 of Australians have had COVID-19.</w:t>
            </w:r>
            <w:r w:rsidR="02201E28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 The extent and severity of the long-term </w:t>
            </w:r>
            <w:r w:rsidR="518065B1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health </w:t>
            </w:r>
            <w:r w:rsidR="02201E28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>complications from COVID-19 remain to be seen, but emerging data indicates many p</w:t>
            </w:r>
            <w:r w:rsidR="421D55F9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eople </w:t>
            </w:r>
            <w:r w:rsidR="02201E28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>still experience symptoms months after their i</w:t>
            </w:r>
            <w:r w:rsidR="7BE6D773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>nitial illness.</w:t>
            </w:r>
            <w:r w:rsidR="37A12140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 I support @Lung Foundation Australia's push for the Australian Government to invest $700,000 a year for 3 years to support Australians living with long-C</w:t>
            </w:r>
            <w:r w:rsidR="649EBF65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OVID. Please share this post and tag your local candidates to help spread this important message. #StrongerLungHealth </w:t>
            </w:r>
            <w:r w:rsidR="649EBF65" w:rsidRPr="00481E53">
              <w:rPr>
                <w:rFonts w:ascii="Century Gothic" w:eastAsia="Century Gothic" w:hAnsi="Century Gothic" w:cs="Century Gothic"/>
                <w:color w:val="FF0000"/>
                <w:sz w:val="20"/>
                <w:szCs w:val="20"/>
                <w:lang w:val="en-NZ"/>
              </w:rPr>
              <w:t>(tag local election candidates)</w:t>
            </w:r>
          </w:p>
          <w:p w14:paraId="27BA8BB2" w14:textId="051AC9F3" w:rsidR="4E4C7EF1" w:rsidRPr="001F334E" w:rsidRDefault="4E4C7EF1" w:rsidP="4E4C7EF1">
            <w:pPr>
              <w:spacing w:line="276" w:lineRule="auto"/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</w:pPr>
          </w:p>
          <w:p w14:paraId="003672ED" w14:textId="3E1F7A56" w:rsidR="649EBF65" w:rsidRPr="001F334E" w:rsidRDefault="649EBF65" w:rsidP="4E4C7EF1">
            <w:pPr>
              <w:spacing w:line="276" w:lineRule="auto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  <w:lang w:val="en-NZ"/>
              </w:rPr>
            </w:pPr>
            <w:r w:rsidRPr="001F334E"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  <w:lang w:val="en-NZ"/>
              </w:rPr>
              <w:t>Twitter length:</w:t>
            </w:r>
          </w:p>
          <w:p w14:paraId="35B387CB" w14:textId="7899E150" w:rsidR="4E4C7EF1" w:rsidRPr="001F334E" w:rsidRDefault="4E4C7EF1" w:rsidP="4E4C7EF1">
            <w:pPr>
              <w:spacing w:line="276" w:lineRule="auto"/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</w:pPr>
          </w:p>
          <w:p w14:paraId="3DC389DA" w14:textId="7022D4CE" w:rsidR="188D25AB" w:rsidRPr="001F334E" w:rsidRDefault="00481E53" w:rsidP="4E4C7EF1">
            <w:pPr>
              <w:spacing w:line="276" w:lineRule="auto"/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>Millions</w:t>
            </w:r>
            <w:r w:rsidR="188D25AB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 of Australians ha</w:t>
            </w:r>
            <w:r w:rsidR="36847D75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>ve</w:t>
            </w:r>
            <w:r w:rsidR="188D25AB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 had COVID &amp; many </w:t>
            </w:r>
            <w:r w:rsidR="30A21933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have </w:t>
            </w:r>
            <w:r w:rsidR="188D25AB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>symptoms months after the</w:t>
            </w:r>
            <w:r w:rsidR="31221DB8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>y recover</w:t>
            </w:r>
            <w:r w:rsidR="188D25AB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>. I support @LungFoundation</w:t>
            </w:r>
            <w:r w:rsidR="77DF9843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's push for $700k </w:t>
            </w:r>
            <w:r w:rsidR="66D4357F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investment </w:t>
            </w:r>
            <w:r w:rsidR="77DF9843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over 3 years to support long-COVID. Share and tag your local candidates to show support. #StrongerLungHealth </w:t>
            </w:r>
            <w:r w:rsidR="77DF9843" w:rsidRPr="00481E53">
              <w:rPr>
                <w:rFonts w:ascii="Century Gothic" w:eastAsia="Century Gothic" w:hAnsi="Century Gothic" w:cs="Century Gothic"/>
                <w:color w:val="FF0000"/>
                <w:sz w:val="20"/>
                <w:szCs w:val="20"/>
                <w:lang w:val="en-NZ"/>
              </w:rPr>
              <w:t>(tag local election candidates)</w:t>
            </w:r>
          </w:p>
          <w:p w14:paraId="41CC1F02" w14:textId="6545E260" w:rsidR="4E4C7EF1" w:rsidRPr="001F334E" w:rsidRDefault="4E4C7EF1" w:rsidP="4E4C7EF1">
            <w:pPr>
              <w:spacing w:line="276" w:lineRule="auto"/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</w:pPr>
          </w:p>
        </w:tc>
      </w:tr>
      <w:tr w:rsidR="4E4C7EF1" w14:paraId="06450027" w14:textId="77777777" w:rsidTr="4E4C7EF1">
        <w:tc>
          <w:tcPr>
            <w:tcW w:w="2565" w:type="dxa"/>
            <w:tcBorders>
              <w:top w:val="single" w:sz="6" w:space="0" w:color="6EBE44"/>
              <w:left w:val="single" w:sz="6" w:space="0" w:color="6EBE44"/>
              <w:bottom w:val="single" w:sz="6" w:space="0" w:color="6EBE44"/>
              <w:right w:val="single" w:sz="6" w:space="0" w:color="6EBE44"/>
            </w:tcBorders>
          </w:tcPr>
          <w:p w14:paraId="3D8276C2" w14:textId="2ABB5463" w:rsidR="47B54ECA" w:rsidRPr="001F334E" w:rsidRDefault="47B54ECA" w:rsidP="4E4C7EF1">
            <w:pPr>
              <w:spacing w:line="276" w:lineRule="auto"/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</w:pPr>
            <w:r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Priority 5: </w:t>
            </w:r>
            <w:proofErr w:type="gramStart"/>
            <w:r w:rsidR="00481E53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>Lung disease</w:t>
            </w:r>
            <w:proofErr w:type="gramEnd"/>
            <w:r w:rsidR="00481E53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 research</w:t>
            </w:r>
          </w:p>
        </w:tc>
        <w:tc>
          <w:tcPr>
            <w:tcW w:w="6906" w:type="dxa"/>
            <w:tcBorders>
              <w:top w:val="single" w:sz="6" w:space="0" w:color="6EBE44"/>
              <w:left w:val="single" w:sz="6" w:space="0" w:color="6EBE44"/>
              <w:bottom w:val="single" w:sz="6" w:space="0" w:color="6EBE44"/>
              <w:right w:val="single" w:sz="6" w:space="0" w:color="6EBE44"/>
            </w:tcBorders>
          </w:tcPr>
          <w:p w14:paraId="620174B0" w14:textId="5834094E" w:rsidR="4117D9C4" w:rsidRPr="001F334E" w:rsidRDefault="4117D9C4" w:rsidP="4E4C7EF1">
            <w:pPr>
              <w:spacing w:line="276" w:lineRule="auto"/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</w:pPr>
            <w:r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1 in 3 Australians are impacted by lung disease. Lung disease accounts for 9% of the total disease burden in </w:t>
            </w:r>
            <w:r w:rsidR="592CCD4C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>Australia yet</w:t>
            </w:r>
            <w:r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 receives only 2% of research investment</w:t>
            </w:r>
            <w:r w:rsidR="319BDED3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. </w:t>
            </w:r>
            <w:r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>I support @Lung Foundation Australia's push fo</w:t>
            </w:r>
            <w:r w:rsidR="65605E7A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>r</w:t>
            </w:r>
            <w:r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 the Australian Government to fund $200 million over 10 years into a </w:t>
            </w:r>
            <w:r w:rsidR="04BF192E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dedicated Medical Research Future Fund (MRFF) Respiratory Health Mission. </w:t>
            </w:r>
            <w:r w:rsidR="6300BC49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Please share this post and tag your local candidates to help spread this important message. #StrongerLungHealth </w:t>
            </w:r>
            <w:r w:rsidR="6300BC49" w:rsidRPr="00481E53">
              <w:rPr>
                <w:rFonts w:ascii="Century Gothic" w:eastAsia="Century Gothic" w:hAnsi="Century Gothic" w:cs="Century Gothic"/>
                <w:color w:val="FF0000"/>
                <w:sz w:val="20"/>
                <w:szCs w:val="20"/>
                <w:lang w:val="en-NZ"/>
              </w:rPr>
              <w:t>(tag local election candidates)</w:t>
            </w:r>
          </w:p>
          <w:p w14:paraId="46119274" w14:textId="2757E784" w:rsidR="4E4C7EF1" w:rsidRPr="001F334E" w:rsidRDefault="4E4C7EF1" w:rsidP="4E4C7EF1">
            <w:pPr>
              <w:spacing w:line="276" w:lineRule="auto"/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</w:pPr>
          </w:p>
          <w:p w14:paraId="7340E7D2" w14:textId="03B301FE" w:rsidR="6300BC49" w:rsidRPr="001F334E" w:rsidRDefault="6300BC49" w:rsidP="4E4C7EF1">
            <w:pPr>
              <w:spacing w:line="276" w:lineRule="auto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  <w:lang w:val="en-NZ"/>
              </w:rPr>
            </w:pPr>
            <w:r w:rsidRPr="001F334E"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  <w:lang w:val="en-NZ"/>
              </w:rPr>
              <w:t>Twitter length:</w:t>
            </w:r>
          </w:p>
          <w:p w14:paraId="295C60F0" w14:textId="5EDCE7EE" w:rsidR="4E4C7EF1" w:rsidRPr="001F334E" w:rsidRDefault="4E4C7EF1" w:rsidP="4E4C7EF1">
            <w:pPr>
              <w:spacing w:line="276" w:lineRule="auto"/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</w:pPr>
          </w:p>
          <w:p w14:paraId="71EBB5DF" w14:textId="277851D5" w:rsidR="20E04565" w:rsidRPr="001F334E" w:rsidRDefault="20E04565" w:rsidP="4E4C7EF1">
            <w:pPr>
              <w:spacing w:line="276" w:lineRule="auto"/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</w:pPr>
            <w:r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>Lung disease accounts</w:t>
            </w:r>
            <w:r w:rsidR="6300BC49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 for 9% of di</w:t>
            </w:r>
            <w:r w:rsidR="70BD8EB2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>s</w:t>
            </w:r>
            <w:r w:rsidR="6300BC49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>ease burden</w:t>
            </w:r>
            <w:r w:rsidR="47457785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 in Australia</w:t>
            </w:r>
            <w:r w:rsidR="6300BC49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 yet receives only 2% research investment. I support @LungFoundation's </w:t>
            </w:r>
            <w:r w:rsidR="7F8D822D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>push for $</w:t>
            </w:r>
            <w:r w:rsidR="591E9432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200 </w:t>
            </w:r>
            <w:r w:rsidR="214F5C7E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million </w:t>
            </w:r>
            <w:r w:rsidR="72B23E4C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research investment. Share and tag your local candidates to show support. #StrongerLungHealth </w:t>
            </w:r>
            <w:r w:rsidR="72B23E4C" w:rsidRPr="00481E53">
              <w:rPr>
                <w:rFonts w:ascii="Century Gothic" w:eastAsia="Century Gothic" w:hAnsi="Century Gothic" w:cs="Century Gothic"/>
                <w:color w:val="FF0000"/>
                <w:sz w:val="20"/>
                <w:szCs w:val="20"/>
                <w:lang w:val="en-NZ"/>
              </w:rPr>
              <w:t>(tag local election candidates)</w:t>
            </w:r>
          </w:p>
          <w:p w14:paraId="678538B4" w14:textId="480647DA" w:rsidR="4E4C7EF1" w:rsidRPr="001F334E" w:rsidRDefault="4E4C7EF1" w:rsidP="4E4C7EF1">
            <w:pPr>
              <w:spacing w:line="276" w:lineRule="auto"/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</w:pPr>
          </w:p>
        </w:tc>
      </w:tr>
      <w:tr w:rsidR="4E4C7EF1" w14:paraId="28708B39" w14:textId="77777777" w:rsidTr="4E4C7EF1">
        <w:tc>
          <w:tcPr>
            <w:tcW w:w="2565" w:type="dxa"/>
            <w:tcBorders>
              <w:top w:val="single" w:sz="6" w:space="0" w:color="6EBE44"/>
              <w:left w:val="single" w:sz="6" w:space="0" w:color="6EBE44"/>
              <w:bottom w:val="single" w:sz="6" w:space="0" w:color="6EBE44"/>
              <w:right w:val="single" w:sz="6" w:space="0" w:color="6EBE44"/>
            </w:tcBorders>
          </w:tcPr>
          <w:p w14:paraId="5824286E" w14:textId="3255DDF8" w:rsidR="47B54ECA" w:rsidRPr="001F334E" w:rsidRDefault="47B54ECA" w:rsidP="4E4C7EF1">
            <w:pPr>
              <w:spacing w:line="276" w:lineRule="auto"/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</w:pPr>
            <w:r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lastRenderedPageBreak/>
              <w:t>Priority 6: Healthy air</w:t>
            </w:r>
            <w:r w:rsidR="0E4161A8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 </w:t>
            </w:r>
            <w:r w:rsidR="2F144727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>for community</w:t>
            </w:r>
          </w:p>
        </w:tc>
        <w:tc>
          <w:tcPr>
            <w:tcW w:w="6906" w:type="dxa"/>
            <w:tcBorders>
              <w:top w:val="single" w:sz="6" w:space="0" w:color="6EBE44"/>
              <w:left w:val="single" w:sz="6" w:space="0" w:color="6EBE44"/>
              <w:bottom w:val="single" w:sz="6" w:space="0" w:color="6EBE44"/>
              <w:right w:val="single" w:sz="6" w:space="0" w:color="6EBE44"/>
            </w:tcBorders>
          </w:tcPr>
          <w:p w14:paraId="6E582FF7" w14:textId="74E4A697" w:rsidR="0E4161A8" w:rsidRPr="001F334E" w:rsidRDefault="0E4161A8" w:rsidP="4E4C7EF1">
            <w:pPr>
              <w:spacing w:line="276" w:lineRule="auto"/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</w:pPr>
            <w:r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>Air pollution is responsible for 3,000 premature deaths in Australia each year, and costs $16 billion annually. I s</w:t>
            </w:r>
            <w:r w:rsidR="2490A62C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upport @Lung Foundation Australia's push for the Australian Government to </w:t>
            </w:r>
            <w:r w:rsidR="71B7B9DC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invest $500,000 to </w:t>
            </w:r>
            <w:r w:rsidR="2490A62C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>fund a National Strategic Action Plan for Air Quality</w:t>
            </w:r>
            <w:r w:rsidR="3EA066E6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>.</w:t>
            </w:r>
            <w:r w:rsidR="00A8B106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 Please share this post and tag your local candidates to help spread this important message. #StrongerLungHealth </w:t>
            </w:r>
            <w:r w:rsidR="00A8B106" w:rsidRPr="00481E53">
              <w:rPr>
                <w:rFonts w:ascii="Century Gothic" w:eastAsia="Century Gothic" w:hAnsi="Century Gothic" w:cs="Century Gothic"/>
                <w:color w:val="FF0000"/>
                <w:sz w:val="20"/>
                <w:szCs w:val="20"/>
                <w:lang w:val="en-NZ"/>
              </w:rPr>
              <w:t>(tag local election candidates)</w:t>
            </w:r>
          </w:p>
          <w:p w14:paraId="5D1BDA78" w14:textId="40E78677" w:rsidR="4E4C7EF1" w:rsidRPr="001F334E" w:rsidRDefault="4E4C7EF1" w:rsidP="4E4C7EF1">
            <w:pPr>
              <w:spacing w:line="276" w:lineRule="auto"/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</w:pPr>
          </w:p>
          <w:p w14:paraId="15512C61" w14:textId="6E0250AE" w:rsidR="00A8B106" w:rsidRPr="001F334E" w:rsidRDefault="00A8B106" w:rsidP="4E4C7EF1">
            <w:pPr>
              <w:spacing w:line="276" w:lineRule="auto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  <w:lang w:val="en-NZ"/>
              </w:rPr>
            </w:pPr>
            <w:r w:rsidRPr="001F334E"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  <w:lang w:val="en-NZ"/>
              </w:rPr>
              <w:t>Twitter length:</w:t>
            </w:r>
          </w:p>
          <w:p w14:paraId="33EC9D76" w14:textId="425DB298" w:rsidR="4E4C7EF1" w:rsidRPr="001F334E" w:rsidRDefault="4E4C7EF1" w:rsidP="4E4C7EF1">
            <w:pPr>
              <w:spacing w:line="276" w:lineRule="auto"/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</w:pPr>
          </w:p>
          <w:p w14:paraId="0B0F0E7B" w14:textId="4C580215" w:rsidR="26747CEA" w:rsidRPr="001F334E" w:rsidRDefault="26747CEA" w:rsidP="4E4C7EF1">
            <w:pPr>
              <w:spacing w:line="276" w:lineRule="auto"/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</w:pPr>
            <w:r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>A</w:t>
            </w:r>
            <w:r w:rsidR="00A8B106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>ir pollution</w:t>
            </w:r>
            <w:r w:rsidR="47864C3C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 in Australia</w:t>
            </w:r>
            <w:r w:rsidR="00A8B106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 is responsible for 3000 deaths and costs $16 billion</w:t>
            </w:r>
            <w:r w:rsidR="07C6E3E4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 annually</w:t>
            </w:r>
            <w:r w:rsidR="00A8B106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. I support @LungFoundation's push for a National </w:t>
            </w:r>
            <w:r w:rsidR="200DE686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Strategic Action Plan. Share and tag your local candidates to show support. #StrongerLungHealth </w:t>
            </w:r>
            <w:r w:rsidR="200DE686" w:rsidRPr="00481E53">
              <w:rPr>
                <w:rFonts w:ascii="Century Gothic" w:eastAsia="Century Gothic" w:hAnsi="Century Gothic" w:cs="Century Gothic"/>
                <w:color w:val="FF0000"/>
                <w:sz w:val="20"/>
                <w:szCs w:val="20"/>
                <w:lang w:val="en-NZ"/>
              </w:rPr>
              <w:t>(tag local election candidates)</w:t>
            </w:r>
          </w:p>
          <w:p w14:paraId="2B2D0612" w14:textId="5BBC86E6" w:rsidR="4E4C7EF1" w:rsidRPr="001F334E" w:rsidRDefault="4E4C7EF1" w:rsidP="4E4C7EF1">
            <w:pPr>
              <w:spacing w:line="276" w:lineRule="auto"/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</w:pPr>
          </w:p>
        </w:tc>
      </w:tr>
      <w:tr w:rsidR="4E4C7EF1" w14:paraId="3887589F" w14:textId="77777777" w:rsidTr="4E4C7EF1">
        <w:tc>
          <w:tcPr>
            <w:tcW w:w="2565" w:type="dxa"/>
            <w:tcBorders>
              <w:top w:val="single" w:sz="6" w:space="0" w:color="6EBE44"/>
              <w:left w:val="single" w:sz="6" w:space="0" w:color="6EBE44"/>
              <w:bottom w:val="single" w:sz="6" w:space="0" w:color="6EBE44"/>
              <w:right w:val="single" w:sz="6" w:space="0" w:color="6EBE44"/>
            </w:tcBorders>
          </w:tcPr>
          <w:p w14:paraId="1304B574" w14:textId="3A172CE3" w:rsidR="0E4161A8" w:rsidRPr="001F334E" w:rsidRDefault="0E4161A8" w:rsidP="4E4C7EF1">
            <w:pPr>
              <w:spacing w:line="276" w:lineRule="auto"/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</w:pPr>
            <w:r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Priority 6: Healthy air </w:t>
            </w:r>
            <w:r w:rsidR="5A3A5E19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for </w:t>
            </w:r>
            <w:r w:rsidR="00481E53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>workers</w:t>
            </w:r>
          </w:p>
        </w:tc>
        <w:tc>
          <w:tcPr>
            <w:tcW w:w="6906" w:type="dxa"/>
            <w:tcBorders>
              <w:top w:val="single" w:sz="6" w:space="0" w:color="6EBE44"/>
              <w:left w:val="single" w:sz="6" w:space="0" w:color="6EBE44"/>
              <w:bottom w:val="single" w:sz="6" w:space="0" w:color="6EBE44"/>
              <w:right w:val="single" w:sz="6" w:space="0" w:color="6EBE44"/>
            </w:tcBorders>
          </w:tcPr>
          <w:p w14:paraId="7F998EC9" w14:textId="03A384AB" w:rsidR="5A3A5E19" w:rsidRPr="001F334E" w:rsidRDefault="5A3A5E19" w:rsidP="4E4C7EF1">
            <w:pPr>
              <w:spacing w:line="276" w:lineRule="auto"/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</w:pPr>
            <w:r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>All Australians deserve to work in an environment free from harm</w:t>
            </w:r>
            <w:r w:rsidR="143AE4E8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 and preventable, life-limiting diseases.</w:t>
            </w:r>
            <w:r w:rsidR="3E897072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 I support @Lung Foundation Australia's push for the Australian Government to implement the recommendations of the National Dust Disease </w:t>
            </w:r>
            <w:proofErr w:type="gramStart"/>
            <w:r w:rsidR="3E897072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>Taskforce</w:t>
            </w:r>
            <w:r w:rsidR="0310B9E6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>,</w:t>
            </w:r>
            <w:r w:rsidR="3E897072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 and</w:t>
            </w:r>
            <w:proofErr w:type="gramEnd"/>
            <w:r w:rsidR="3E897072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 commit to a ban on high content silica products within 2 years. </w:t>
            </w:r>
            <w:r w:rsidR="26EA75F2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Please share this post and tag your local candidates to show your support for this important issue. #StrongerLungHealth </w:t>
            </w:r>
            <w:r w:rsidR="26EA75F2" w:rsidRPr="00481E53">
              <w:rPr>
                <w:rFonts w:ascii="Century Gothic" w:eastAsia="Century Gothic" w:hAnsi="Century Gothic" w:cs="Century Gothic"/>
                <w:color w:val="FF0000"/>
                <w:sz w:val="20"/>
                <w:szCs w:val="20"/>
                <w:lang w:val="en-NZ"/>
              </w:rPr>
              <w:t>(tag local election candidates)</w:t>
            </w:r>
          </w:p>
          <w:p w14:paraId="3ED13444" w14:textId="67799F0E" w:rsidR="4E4C7EF1" w:rsidRPr="001F334E" w:rsidRDefault="4E4C7EF1" w:rsidP="4E4C7EF1">
            <w:pPr>
              <w:spacing w:line="276" w:lineRule="auto"/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</w:pPr>
          </w:p>
          <w:p w14:paraId="6AECE51A" w14:textId="2F012260" w:rsidR="26EA75F2" w:rsidRPr="001F334E" w:rsidRDefault="26EA75F2" w:rsidP="4E4C7EF1">
            <w:pPr>
              <w:spacing w:line="276" w:lineRule="auto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  <w:lang w:val="en-NZ"/>
              </w:rPr>
            </w:pPr>
            <w:r w:rsidRPr="001F334E"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  <w:lang w:val="en-NZ"/>
              </w:rPr>
              <w:t>Twitter length:</w:t>
            </w:r>
          </w:p>
          <w:p w14:paraId="0BA3BD49" w14:textId="4CD4DB49" w:rsidR="4E4C7EF1" w:rsidRPr="001F334E" w:rsidRDefault="4E4C7EF1" w:rsidP="4E4C7EF1">
            <w:pPr>
              <w:spacing w:line="276" w:lineRule="auto"/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</w:pPr>
          </w:p>
          <w:p w14:paraId="30C24971" w14:textId="1B0364D1" w:rsidR="26EA75F2" w:rsidRPr="001F334E" w:rsidRDefault="26EA75F2" w:rsidP="4E4C7EF1">
            <w:pPr>
              <w:spacing w:line="276" w:lineRule="auto"/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</w:pPr>
            <w:r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All Australians deserve clean air at work. I support @LungFoundation's push for </w:t>
            </w:r>
            <w:r w:rsidR="4086B50B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>the Australian Government to</w:t>
            </w:r>
            <w:r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 ban</w:t>
            </w:r>
            <w:r w:rsidR="35ABD300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 </w:t>
            </w:r>
            <w:r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>high content silica products within 2 years.</w:t>
            </w:r>
            <w:r w:rsidR="57BE4D46" w:rsidRPr="001F334E"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  <w:t xml:space="preserve"> Share and tag your local candidates to show support. #StrongerLungHealth </w:t>
            </w:r>
            <w:r w:rsidR="57BE4D46" w:rsidRPr="00481E53">
              <w:rPr>
                <w:rFonts w:ascii="Century Gothic" w:eastAsia="Century Gothic" w:hAnsi="Century Gothic" w:cs="Century Gothic"/>
                <w:color w:val="FF0000"/>
                <w:sz w:val="20"/>
                <w:szCs w:val="20"/>
                <w:lang w:val="en-NZ"/>
              </w:rPr>
              <w:t>(tag local election candidates)</w:t>
            </w:r>
          </w:p>
          <w:p w14:paraId="51CA2E6F" w14:textId="4A22C4E9" w:rsidR="4E4C7EF1" w:rsidRPr="001F334E" w:rsidRDefault="4E4C7EF1" w:rsidP="4E4C7EF1">
            <w:pPr>
              <w:spacing w:line="276" w:lineRule="auto"/>
              <w:rPr>
                <w:rFonts w:ascii="Century Gothic" w:eastAsia="Century Gothic" w:hAnsi="Century Gothic" w:cs="Century Gothic"/>
                <w:sz w:val="20"/>
                <w:szCs w:val="20"/>
                <w:lang w:val="en-NZ"/>
              </w:rPr>
            </w:pPr>
          </w:p>
        </w:tc>
      </w:tr>
    </w:tbl>
    <w:p w14:paraId="2C078E63" w14:textId="35EAD762" w:rsidR="00BF193F" w:rsidRDefault="00BF193F" w:rsidP="4E4C7EF1">
      <w:pPr>
        <w:rPr>
          <w:sz w:val="20"/>
          <w:szCs w:val="20"/>
        </w:rPr>
      </w:pPr>
    </w:p>
    <w:sectPr w:rsidR="00BF19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altName w:val="Century Gothic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CCAB8C4"/>
    <w:rsid w:val="001F334E"/>
    <w:rsid w:val="00481E53"/>
    <w:rsid w:val="00A8B106"/>
    <w:rsid w:val="00BF193F"/>
    <w:rsid w:val="011EC2A0"/>
    <w:rsid w:val="019BEC06"/>
    <w:rsid w:val="01D67EE1"/>
    <w:rsid w:val="02201E28"/>
    <w:rsid w:val="02674FCF"/>
    <w:rsid w:val="0310B9E6"/>
    <w:rsid w:val="04559D9F"/>
    <w:rsid w:val="04BF192E"/>
    <w:rsid w:val="07C6E3E4"/>
    <w:rsid w:val="0842962A"/>
    <w:rsid w:val="0A23C221"/>
    <w:rsid w:val="0CD375A0"/>
    <w:rsid w:val="0E4161A8"/>
    <w:rsid w:val="0F467F36"/>
    <w:rsid w:val="102C539F"/>
    <w:rsid w:val="11AA823E"/>
    <w:rsid w:val="127A632A"/>
    <w:rsid w:val="1371E2EB"/>
    <w:rsid w:val="13C910D0"/>
    <w:rsid w:val="143AE4E8"/>
    <w:rsid w:val="14BB839C"/>
    <w:rsid w:val="15B5C0BA"/>
    <w:rsid w:val="15C3E18B"/>
    <w:rsid w:val="16AE9CAD"/>
    <w:rsid w:val="16D9064D"/>
    <w:rsid w:val="1714C5F8"/>
    <w:rsid w:val="172BA025"/>
    <w:rsid w:val="172DEE55"/>
    <w:rsid w:val="1751911B"/>
    <w:rsid w:val="1780FD26"/>
    <w:rsid w:val="179D0EAD"/>
    <w:rsid w:val="188D25AB"/>
    <w:rsid w:val="18BDE4C2"/>
    <w:rsid w:val="191CE41C"/>
    <w:rsid w:val="19757961"/>
    <w:rsid w:val="1A19CD22"/>
    <w:rsid w:val="1B569915"/>
    <w:rsid w:val="1C489EEB"/>
    <w:rsid w:val="1D56CAB9"/>
    <w:rsid w:val="1D6D6FD0"/>
    <w:rsid w:val="1FB6C542"/>
    <w:rsid w:val="200DE686"/>
    <w:rsid w:val="20373D96"/>
    <w:rsid w:val="20804C20"/>
    <w:rsid w:val="20E04565"/>
    <w:rsid w:val="214F5C7E"/>
    <w:rsid w:val="21D30DF7"/>
    <w:rsid w:val="229A542F"/>
    <w:rsid w:val="23A03E68"/>
    <w:rsid w:val="2490A62C"/>
    <w:rsid w:val="24A35EC2"/>
    <w:rsid w:val="25AEFF59"/>
    <w:rsid w:val="262DF44C"/>
    <w:rsid w:val="26747CEA"/>
    <w:rsid w:val="2682DC54"/>
    <w:rsid w:val="26DFCCB0"/>
    <w:rsid w:val="26EA75F2"/>
    <w:rsid w:val="29D3A573"/>
    <w:rsid w:val="2A9D46B8"/>
    <w:rsid w:val="2B59C244"/>
    <w:rsid w:val="2B79F03D"/>
    <w:rsid w:val="2BB87318"/>
    <w:rsid w:val="2CF592A5"/>
    <w:rsid w:val="2CFCD0E5"/>
    <w:rsid w:val="2D08A914"/>
    <w:rsid w:val="2D0B4635"/>
    <w:rsid w:val="2DBA113E"/>
    <w:rsid w:val="2E0344C4"/>
    <w:rsid w:val="2E916306"/>
    <w:rsid w:val="2F144727"/>
    <w:rsid w:val="2F3E03FB"/>
    <w:rsid w:val="302D3367"/>
    <w:rsid w:val="30A21933"/>
    <w:rsid w:val="31221DB8"/>
    <w:rsid w:val="319BDED3"/>
    <w:rsid w:val="32151613"/>
    <w:rsid w:val="3230B866"/>
    <w:rsid w:val="32F34EF7"/>
    <w:rsid w:val="336AB50E"/>
    <w:rsid w:val="34096CCA"/>
    <w:rsid w:val="3478AE64"/>
    <w:rsid w:val="35ABD300"/>
    <w:rsid w:val="36847D75"/>
    <w:rsid w:val="372FED83"/>
    <w:rsid w:val="377B605C"/>
    <w:rsid w:val="379609CD"/>
    <w:rsid w:val="37A12140"/>
    <w:rsid w:val="3854B677"/>
    <w:rsid w:val="38D54E53"/>
    <w:rsid w:val="39E873ED"/>
    <w:rsid w:val="3B7ED930"/>
    <w:rsid w:val="3C035EA6"/>
    <w:rsid w:val="3C42957E"/>
    <w:rsid w:val="3C542ED3"/>
    <w:rsid w:val="3C9A313D"/>
    <w:rsid w:val="3CDD84A2"/>
    <w:rsid w:val="3D8F6089"/>
    <w:rsid w:val="3E0D32FC"/>
    <w:rsid w:val="3E897072"/>
    <w:rsid w:val="3EA066E6"/>
    <w:rsid w:val="3EE8428F"/>
    <w:rsid w:val="401DAE3C"/>
    <w:rsid w:val="404F0A51"/>
    <w:rsid w:val="4086B50B"/>
    <w:rsid w:val="40F69AF3"/>
    <w:rsid w:val="4117D9C4"/>
    <w:rsid w:val="41E9320E"/>
    <w:rsid w:val="42074311"/>
    <w:rsid w:val="421D55F9"/>
    <w:rsid w:val="42D89094"/>
    <w:rsid w:val="430972C1"/>
    <w:rsid w:val="43441B06"/>
    <w:rsid w:val="43A19955"/>
    <w:rsid w:val="4627877A"/>
    <w:rsid w:val="47457785"/>
    <w:rsid w:val="47864C3C"/>
    <w:rsid w:val="47B54ECA"/>
    <w:rsid w:val="480BF1A7"/>
    <w:rsid w:val="49983013"/>
    <w:rsid w:val="4AE50206"/>
    <w:rsid w:val="4AECEF8C"/>
    <w:rsid w:val="4AFD3AB4"/>
    <w:rsid w:val="4B0A5606"/>
    <w:rsid w:val="4B1C722C"/>
    <w:rsid w:val="4BAA6889"/>
    <w:rsid w:val="4C084799"/>
    <w:rsid w:val="4C1F40FE"/>
    <w:rsid w:val="4CCAB8C4"/>
    <w:rsid w:val="4E12285F"/>
    <w:rsid w:val="4E4C7EF1"/>
    <w:rsid w:val="4E5B3FC8"/>
    <w:rsid w:val="4F142461"/>
    <w:rsid w:val="4FE5194F"/>
    <w:rsid w:val="5033CB6D"/>
    <w:rsid w:val="515C3110"/>
    <w:rsid w:val="518065B1"/>
    <w:rsid w:val="51B3C82E"/>
    <w:rsid w:val="520081B0"/>
    <w:rsid w:val="52CC7125"/>
    <w:rsid w:val="52F80171"/>
    <w:rsid w:val="543DA40A"/>
    <w:rsid w:val="5458F343"/>
    <w:rsid w:val="54684186"/>
    <w:rsid w:val="5493D1D2"/>
    <w:rsid w:val="565F24D3"/>
    <w:rsid w:val="5769D2AF"/>
    <w:rsid w:val="57BE4D46"/>
    <w:rsid w:val="591E9432"/>
    <w:rsid w:val="592CCD4C"/>
    <w:rsid w:val="597D9D38"/>
    <w:rsid w:val="599FEBA8"/>
    <w:rsid w:val="59A5487D"/>
    <w:rsid w:val="59F898EB"/>
    <w:rsid w:val="5A0B9395"/>
    <w:rsid w:val="5A3A5E19"/>
    <w:rsid w:val="5B3295F6"/>
    <w:rsid w:val="5D92F73D"/>
    <w:rsid w:val="5F856ACA"/>
    <w:rsid w:val="602F1324"/>
    <w:rsid w:val="6049CF18"/>
    <w:rsid w:val="604BB63C"/>
    <w:rsid w:val="605F2F4F"/>
    <w:rsid w:val="61B9DB7F"/>
    <w:rsid w:val="62D15A18"/>
    <w:rsid w:val="6300BC49"/>
    <w:rsid w:val="631564EC"/>
    <w:rsid w:val="6392156B"/>
    <w:rsid w:val="6471009E"/>
    <w:rsid w:val="649EBF65"/>
    <w:rsid w:val="64EFE8AA"/>
    <w:rsid w:val="65605E7A"/>
    <w:rsid w:val="6608FADA"/>
    <w:rsid w:val="6628E0D2"/>
    <w:rsid w:val="66D4357F"/>
    <w:rsid w:val="66D8D2D2"/>
    <w:rsid w:val="6AC9B85D"/>
    <w:rsid w:val="6ADFE0CA"/>
    <w:rsid w:val="6C093D45"/>
    <w:rsid w:val="6C6F3093"/>
    <w:rsid w:val="6D5610EE"/>
    <w:rsid w:val="6DA5FC5A"/>
    <w:rsid w:val="6E33F2B7"/>
    <w:rsid w:val="6E643468"/>
    <w:rsid w:val="6EAAFA24"/>
    <w:rsid w:val="70BD8EB2"/>
    <w:rsid w:val="71B7B9DC"/>
    <w:rsid w:val="722E506B"/>
    <w:rsid w:val="72B23E4C"/>
    <w:rsid w:val="7303CB95"/>
    <w:rsid w:val="74ECE417"/>
    <w:rsid w:val="76270C2A"/>
    <w:rsid w:val="77BAEF05"/>
    <w:rsid w:val="77DF9843"/>
    <w:rsid w:val="7A23E495"/>
    <w:rsid w:val="7A4A8259"/>
    <w:rsid w:val="7AC68CF7"/>
    <w:rsid w:val="7BE6D773"/>
    <w:rsid w:val="7C964DAE"/>
    <w:rsid w:val="7E9D477A"/>
    <w:rsid w:val="7EAE4F80"/>
    <w:rsid w:val="7EAFE317"/>
    <w:rsid w:val="7F8D8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CAB8C4"/>
  <w15:chartTrackingRefBased/>
  <w15:docId w15:val="{B39A566C-190B-4044-8A6A-BB4C58542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1BFFA8119B964E938EFC676C333650" ma:contentTypeVersion="15" ma:contentTypeDescription="Create a new document." ma:contentTypeScope="" ma:versionID="51e89ff7d56dc1001142cfe4631baff1">
  <xsd:schema xmlns:xsd="http://www.w3.org/2001/XMLSchema" xmlns:xs="http://www.w3.org/2001/XMLSchema" xmlns:p="http://schemas.microsoft.com/office/2006/metadata/properties" xmlns:ns1="http://schemas.microsoft.com/sharepoint/v3" xmlns:ns2="fc2d1fc0-ad34-4951-bfe9-73bcb5867f52" xmlns:ns3="a8a34e29-a291-4550-91bb-5593eb582793" targetNamespace="http://schemas.microsoft.com/office/2006/metadata/properties" ma:root="true" ma:fieldsID="859a4118ded72c9ca0d1637a4799dc94" ns1:_="" ns2:_="" ns3:_="">
    <xsd:import namespace="http://schemas.microsoft.com/sharepoint/v3"/>
    <xsd:import namespace="fc2d1fc0-ad34-4951-bfe9-73bcb5867f52"/>
    <xsd:import namespace="a8a34e29-a291-4550-91bb-5593eb5827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2d1fc0-ad34-4951-bfe9-73bcb5867f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a34e29-a291-4550-91bb-5593eb582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SharedWithUsers xmlns="a8a34e29-a291-4550-91bb-5593eb582793">
      <UserInfo>
        <DisplayName>Paige Preston</DisplayName>
        <AccountId>2204</AccountId>
        <AccountType/>
      </UserInfo>
      <UserInfo>
        <DisplayName>Ashleigh Pane</DisplayName>
        <AccountId>32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3187E8-1791-45F1-B172-DF74EF41B1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c2d1fc0-ad34-4951-bfe9-73bcb5867f52"/>
    <ds:schemaRef ds:uri="a8a34e29-a291-4550-91bb-5593eb582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13CAFA-9DD8-41EA-AD9C-D97BF42EEC0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8a34e29-a291-4550-91bb-5593eb582793"/>
  </ds:schemaRefs>
</ds:datastoreItem>
</file>

<file path=customXml/itemProps3.xml><?xml version="1.0" encoding="utf-8"?>
<ds:datastoreItem xmlns:ds="http://schemas.openxmlformats.org/officeDocument/2006/customXml" ds:itemID="{47A7BACF-E39C-45DE-9A58-2D3E5148D4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874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Preiksa</dc:creator>
  <cp:keywords/>
  <dc:description/>
  <cp:lastModifiedBy>Ashleigh Pane</cp:lastModifiedBy>
  <cp:revision>2</cp:revision>
  <dcterms:created xsi:type="dcterms:W3CDTF">2022-02-17T05:08:00Z</dcterms:created>
  <dcterms:modified xsi:type="dcterms:W3CDTF">2022-02-17T05:08:00Z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0x0101009D1BFFA8119B964E938EFC676C333650</vt:lpwstr>
  </property>
</Properties>
</file>